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4D" w:rsidRDefault="00D11191" w:rsidP="001D64FA">
      <w:pPr>
        <w:spacing w:after="0" w:line="240" w:lineRule="auto"/>
        <w:ind w:left="-851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«НИЖНЕИЛЬДИКАНСКОЕ»</w:t>
      </w:r>
    </w:p>
    <w:p w:rsidR="00D11191" w:rsidRDefault="00D11191" w:rsidP="00D11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191" w:rsidRPr="00542973" w:rsidRDefault="00542973" w:rsidP="00542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4297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  </w:t>
      </w:r>
    </w:p>
    <w:p w:rsidR="00542973" w:rsidRPr="00542973" w:rsidRDefault="00542973" w:rsidP="00542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73" w:rsidRPr="00542973" w:rsidRDefault="00542973" w:rsidP="005429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973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декабря 2023 года                                                                     №152</w:t>
      </w: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 </w:t>
      </w:r>
      <w:proofErr w:type="gramStart"/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Ильдикан</w:t>
      </w:r>
      <w:proofErr w:type="spellEnd"/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бюджете сельского  поселения «Нижнеильдиканское» </w:t>
      </w: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 год и плановый период 2025 и 2026 годов </w:t>
      </w:r>
      <w:r w:rsidR="00542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первом чтении</w:t>
      </w:r>
    </w:p>
    <w:p w:rsidR="0012094D" w:rsidRPr="0012094D" w:rsidRDefault="0012094D" w:rsidP="001209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Бюджетным кодексом Российской Федерации, в соответствии с Положением «О бюджетном процессе в сельском поселении «Нижнеильдиканское», утвержденным Решением Совета сельского поселения «Нижнеильдиканское» от 07 апреля 2016 года № 57, в соответствии со статьями 8, 27, 42 Устава сельского поселения «Нижнеильдиканское», Совет сельского поселения «Нижнеильдиканское» </w:t>
      </w:r>
      <w:r w:rsidRPr="0012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4D" w:rsidRPr="0012094D" w:rsidRDefault="0012094D" w:rsidP="00D111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Pr="0012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сельского поселения «Нижнеильдиканское» на 2024 год и плановый период 2025 и 2026</w:t>
      </w:r>
      <w:r w:rsidR="00542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</w:t>
      </w:r>
      <w:proofErr w:type="gramStart"/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Статья   1. Основные характеристики бюджета сельского поселения «Нижнеильдиканское»</w:t>
      </w:r>
      <w:r w:rsidRPr="0012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2024 год</w:t>
      </w:r>
      <w:r w:rsidRPr="0012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плановый период 2025 и 2026 годов 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1.Утвердить основные характеристики бюджета сельского поселения «Нижнеильдиканское» (далее бюджет поселения) на 2024год: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-общий  объем   доходов  в сумме   5 590 400,00 рублей 00копеек;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общий объем   расходов в сумме   5 590 400,00 рублей 00 копеек.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2.Утвердить основные характеристики бюджета сельского поселения «Нижнеильдиканское» (далее бюджет поселения) на 2025год: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-общий  объем   доходов  в сумме   5 776 200,00 рублей 00копеек;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общий объем   расходов в сумме   5 776 200,00 рублей 00 копеек.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3.Утвердить основные характеристики бюджета сельского поселения «Нижнеильдиканское» (далее бюджет поселения) на 2026год: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-общий  объем   доходов  в сумме   5 951 400,00 рублей 00копеек;</w:t>
      </w:r>
    </w:p>
    <w:p w:rsidR="0012094D" w:rsidRPr="0012094D" w:rsidRDefault="0012094D" w:rsidP="00D111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общий объем   расходов в сумме   5 951 400,00 рублей 00 копеек.</w:t>
      </w: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Статья  2. Источники  финансирования дефицита бюджета сельского поселения «Нижнеильдиканское» на 2024 год</w:t>
      </w: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плановый период 2025 и 2026 годов </w:t>
      </w: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Утвердить источники финансирования дефицита бюджета сельского поселения «Нижнеильдиканское» согласно приложению № 3 к настоящему Решению на 2024год и плановый период 2025 и 2026годов.</w:t>
      </w:r>
    </w:p>
    <w:p w:rsidR="0012094D" w:rsidRPr="0012094D" w:rsidRDefault="0012094D" w:rsidP="0012094D">
      <w:pPr>
        <w:widowControl w:val="0"/>
        <w:tabs>
          <w:tab w:val="left" w:pos="691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80"/>
          <w:sz w:val="28"/>
          <w:szCs w:val="28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bCs/>
          <w:i/>
          <w:color w:val="000080"/>
          <w:sz w:val="28"/>
          <w:szCs w:val="28"/>
          <w:lang w:eastAsia="ru-RU"/>
        </w:rPr>
        <w:t xml:space="preserve">Статья 3. </w:t>
      </w:r>
      <w:r w:rsidRPr="001209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Объемы налоговых и неналоговых доходов, межбюджетных трансфертов, получаемых из других бюджетов бюджетной системы Российской Федерации </w:t>
      </w: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2024 год</w:t>
      </w:r>
      <w:r w:rsidRPr="0012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 плановый период 2025 и 2026 годов </w:t>
      </w:r>
    </w:p>
    <w:p w:rsidR="0012094D" w:rsidRPr="0012094D" w:rsidRDefault="0012094D" w:rsidP="0012094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lang w:eastAsia="ru-RU"/>
        </w:rPr>
      </w:pPr>
    </w:p>
    <w:p w:rsidR="0012094D" w:rsidRPr="0012094D" w:rsidRDefault="0012094D" w:rsidP="0012094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</w:p>
    <w:p w:rsidR="0012094D" w:rsidRPr="0012094D" w:rsidRDefault="0012094D" w:rsidP="001209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lang w:eastAsia="ru-RU"/>
        </w:rPr>
      </w:pP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в составе общего объема доходов бюджета сельского поселения «Нижнеильдиканское», утвержденного </w:t>
      </w:r>
      <w:hyperlink r:id="rId6" w:history="1">
        <w:r w:rsidRPr="0012094D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статьей 1</w:t>
        </w:r>
      </w:hyperlink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решения:</w:t>
      </w: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общий объем налоговых и неналоговых доходов на 2024 год в сумме 1 734 600 рублей 00 копеек с распределением согласно приложению №1 к настоящему решению, 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в сумме </w:t>
      </w: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1 734 600</w:t>
      </w:r>
      <w:r w:rsidRPr="00120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 00 копеек и на 2026г 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1 734 600</w:t>
      </w:r>
      <w:r w:rsidRPr="00120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 00 копеек 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 к настоящему решению.</w:t>
      </w:r>
      <w:proofErr w:type="gramEnd"/>
    </w:p>
    <w:p w:rsidR="0012094D" w:rsidRPr="0012094D" w:rsidRDefault="0012094D" w:rsidP="0012094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общий объем межбюджетных трансфертов, получаемых из других бюджетов бюджетной системы Российской Федерации на 2024 год в сумме 3 3855800 рублей 00 копеек, согласно приложению №1 к настоящему решению,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2025 год в сумме </w:t>
      </w: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4041600</w:t>
      </w:r>
      <w:r w:rsidRPr="00120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 00 копеек и на 2026г 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4216800</w:t>
      </w:r>
      <w:r w:rsidRPr="00120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рублей 00 копеек 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 к настоящему решению.</w:t>
      </w:r>
      <w:proofErr w:type="gramEnd"/>
    </w:p>
    <w:p w:rsidR="0012094D" w:rsidRPr="0012094D" w:rsidRDefault="0012094D" w:rsidP="00120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80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094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Статья 4. Бюджетные ассигнования бюджета сельского поселения «Нижнеильдиканское» </w:t>
      </w:r>
      <w:r w:rsidRPr="001209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2024 год</w:t>
      </w: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плановый период 2025 и 2026 годов </w:t>
      </w:r>
    </w:p>
    <w:p w:rsidR="0012094D" w:rsidRPr="0012094D" w:rsidRDefault="0012094D" w:rsidP="001209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в составе общего объема расходов бюджета сельского поселения «Нижнеильдиканское»</w:t>
      </w:r>
    </w:p>
    <w:p w:rsidR="0012094D" w:rsidRPr="0012094D" w:rsidRDefault="0012094D" w:rsidP="001209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1) 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сельского поселения  на 2024 год</w:t>
      </w: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плановый период 2025 и 2026годов,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 к настоящему Решению.</w:t>
      </w: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2) Объем резервного фонда </w:t>
      </w: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«Нижнеильдиканское» на 2024год в сумме 5000 рублей 00 копеек</w:t>
      </w: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Статья 5. Предельный объем муниципального долга сельского поселения «Нижнеильдиканское» </w:t>
      </w:r>
      <w:r w:rsidRPr="001209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2024 год</w:t>
      </w: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плановый период 2025 и 2026 годов </w:t>
      </w: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094D" w:rsidRPr="0012094D" w:rsidRDefault="0012094D" w:rsidP="001209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предельный объем муниципального долга сельского поселения «Нижнеильдиканское»  в размере, не превышающем 50 процентов от утвержденного общего годового объема доходов бюджета сельского поселения «Нижнеильдиканское» без учета утвержденного объема безвозмездных поступлений и (или)  поступлений налоговых доходов по дополнительным нормативам отчислений.</w:t>
      </w:r>
    </w:p>
    <w:p w:rsidR="0012094D" w:rsidRPr="0012094D" w:rsidRDefault="0012094D" w:rsidP="0012094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Установить  предельный объем расходов на обслуживание муниципального долга сельского поселения «Нижнеильдиканское» в размере не более 15 процентов объема расходов бюджета сельского поселения «Нижнеильдиканское», за исключением объема расходов, которые  осуществляются за счет субвенций, предоставляемых из бюджетов бюджетной системы Российской Федерации</w:t>
      </w:r>
    </w:p>
    <w:p w:rsidR="0012094D" w:rsidRPr="0012094D" w:rsidRDefault="0012094D" w:rsidP="0012094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Установить верхний предел муниципального долга сельского поселения «Нижнеильдиканское»" по состоянию на 1 января 2025 года, </w:t>
      </w:r>
    </w:p>
    <w:p w:rsidR="0012094D" w:rsidRPr="0012094D" w:rsidRDefault="0012094D" w:rsidP="0012094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2026 года, 1 января 2027 года в размере предельного объема муниципального долга сельского поселения «Нижнеильдиканское», установленного пунктом 1 настоящей статьи.</w:t>
      </w:r>
    </w:p>
    <w:p w:rsidR="0012094D" w:rsidRPr="0012094D" w:rsidRDefault="0012094D" w:rsidP="0012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Статья 6. Изменение показателей сводной бюджетной росписи </w:t>
      </w: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сельского поселения «Нижнеильдиканское" </w:t>
      </w:r>
      <w:r w:rsidRPr="0012094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2024 год</w:t>
      </w: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плановый период 2025 и 2026 годов </w:t>
      </w:r>
    </w:p>
    <w:p w:rsidR="0012094D" w:rsidRPr="0012094D" w:rsidRDefault="0012094D" w:rsidP="001209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в соответствии с пунктом 3 статьи 217 Бюджетного кодекса Российской Федерации, что основанием для внесения изменений в показатели сводной бюджетной росписи бюджета является распределение зарезервированных в составе утвержденных статьей 7 настоящего решения Совета сельского поселения «Нижнеильдиканское»» бюджетных ассигнований:</w:t>
      </w:r>
    </w:p>
    <w:p w:rsidR="0012094D" w:rsidRPr="0012094D" w:rsidRDefault="0012094D" w:rsidP="0012094D">
      <w:pPr>
        <w:widowControl w:val="0"/>
        <w:numPr>
          <w:ilvl w:val="0"/>
          <w:numId w:val="8"/>
        </w:numPr>
        <w:tabs>
          <w:tab w:val="left" w:pos="851"/>
          <w:tab w:val="left" w:pos="1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94D">
        <w:rPr>
          <w:rFonts w:ascii="Times New Roman" w:eastAsia="Times New Roman" w:hAnsi="Times New Roman" w:cs="Times New Roman"/>
          <w:sz w:val="28"/>
          <w:szCs w:val="28"/>
        </w:rPr>
        <w:t>внесение изменений в Указания о порядке применения бюджетной классификации Российской Федерации, Забайкальского края, утвержденные приказами Министерства финансов Российской Федерации и Министерства финансов Забайкальского края соответственно;</w:t>
      </w:r>
    </w:p>
    <w:p w:rsidR="0012094D" w:rsidRPr="0012094D" w:rsidRDefault="0012094D" w:rsidP="0012094D">
      <w:pPr>
        <w:widowControl w:val="0"/>
        <w:numPr>
          <w:ilvl w:val="0"/>
          <w:numId w:val="8"/>
        </w:numPr>
        <w:tabs>
          <w:tab w:val="left" w:pos="851"/>
          <w:tab w:val="left" w:pos="133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94D">
        <w:rPr>
          <w:rFonts w:ascii="Times New Roman" w:eastAsia="Times New Roman" w:hAnsi="Times New Roman" w:cs="Times New Roman"/>
          <w:sz w:val="28"/>
          <w:szCs w:val="28"/>
        </w:rPr>
        <w:t>перераспределение бюджетных ассигнование между кодами подгруппы источников финансирования дефицита бюджетов, кодами классификации операций сектора государственного управления, относящихся к источникам финансирования дефицита бюджетов, источников финансирования дефицита бюджета сельского поселения «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Нижнеильдиканское</w:t>
      </w:r>
      <w:r w:rsidRPr="0012094D">
        <w:rPr>
          <w:rFonts w:ascii="Times New Roman" w:eastAsia="Times New Roman" w:hAnsi="Times New Roman" w:cs="Times New Roman"/>
          <w:sz w:val="28"/>
          <w:szCs w:val="28"/>
        </w:rPr>
        <w:t>» при образовании экономии в ходе исполнения бюджета сельского поселения «</w:t>
      </w: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Нижнеильдиканское</w:t>
      </w:r>
      <w:r w:rsidRPr="0012094D">
        <w:rPr>
          <w:rFonts w:ascii="Times New Roman" w:eastAsia="Times New Roman" w:hAnsi="Times New Roman" w:cs="Times New Roman"/>
          <w:sz w:val="28"/>
          <w:szCs w:val="28"/>
        </w:rPr>
        <w:t>» в пределах общего объема бюджетных ассигнований по источникам финансирования дефицита бюджета.</w:t>
      </w:r>
    </w:p>
    <w:p w:rsidR="0012094D" w:rsidRPr="0012094D" w:rsidRDefault="0012094D" w:rsidP="0012094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3)в случае использования (перераспределения) средств резервного фонда, а также средств, иным образом зарезервированных в составе утвержденных бюджетных ассигнований, с указанием в решении о бюджете объема и направления их использования;</w:t>
      </w:r>
    </w:p>
    <w:p w:rsidR="0012094D" w:rsidRPr="0012094D" w:rsidRDefault="0012094D" w:rsidP="0012094D">
      <w:pPr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DC"/>
          <w:lang w:eastAsia="ru-RU"/>
        </w:rPr>
        <w:t xml:space="preserve">         4</w:t>
      </w:r>
      <w:r w:rsidRPr="00D11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DC"/>
          <w:lang w:eastAsia="ru-RU"/>
        </w:rPr>
        <w:t xml:space="preserve">)в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 w:rsidRPr="00D11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DC"/>
          <w:lang w:eastAsia="ru-RU"/>
        </w:rPr>
        <w:t>ассигнований</w:t>
      </w:r>
      <w:proofErr w:type="gramEnd"/>
      <w:r w:rsidRPr="00D111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DC"/>
          <w:lang w:eastAsia="ru-RU"/>
        </w:rPr>
        <w:t xml:space="preserve"> на исполнение указанных государственных</w:t>
      </w:r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DC"/>
          <w:lang w:eastAsia="ru-RU"/>
        </w:rPr>
        <w:t xml:space="preserve"> (муниципальных) контрактов в соответствии с требованиями, </w:t>
      </w:r>
      <w:proofErr w:type="gramStart"/>
      <w:r w:rsidRPr="001209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5F5DC"/>
          <w:lang w:eastAsia="ru-RU"/>
        </w:rPr>
        <w:t>установленными настоящим Кодексом</w:t>
      </w:r>
      <w:r w:rsidRPr="0012094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End"/>
    </w:p>
    <w:p w:rsidR="0012094D" w:rsidRPr="0012094D" w:rsidRDefault="0012094D" w:rsidP="0012094D">
      <w:pPr>
        <w:widowControl w:val="0"/>
        <w:numPr>
          <w:ilvl w:val="0"/>
          <w:numId w:val="9"/>
        </w:numPr>
        <w:tabs>
          <w:tab w:val="left" w:pos="851"/>
          <w:tab w:val="left" w:pos="113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9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соответствии с пунктом </w:t>
      </w:r>
      <w:r w:rsidRPr="00120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 статьи 217 Бюджетного кодекса Российской Федерации </w:t>
      </w:r>
      <w:r w:rsidRPr="0012094D">
        <w:rPr>
          <w:rFonts w:ascii="Times New Roman" w:eastAsia="Times New Roman" w:hAnsi="Times New Roman" w:cs="Times New Roman"/>
          <w:sz w:val="28"/>
          <w:szCs w:val="28"/>
        </w:rPr>
        <w:t>следующие основания для внесения в 2024 году изменений в показатели сводной бюджетной росписи бюджета района без внесения изменений в закон (решение) о бюджете в соответствии с решениями руководителя финансового органа:</w:t>
      </w:r>
    </w:p>
    <w:p w:rsidR="0012094D" w:rsidRPr="0012094D" w:rsidRDefault="0012094D" w:rsidP="0012094D">
      <w:pPr>
        <w:widowControl w:val="0"/>
        <w:numPr>
          <w:ilvl w:val="0"/>
          <w:numId w:val="10"/>
        </w:numPr>
        <w:tabs>
          <w:tab w:val="left" w:pos="851"/>
          <w:tab w:val="left" w:pos="133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8"/>
      <w:bookmarkEnd w:id="1"/>
      <w:r w:rsidRPr="0012094D">
        <w:rPr>
          <w:rFonts w:ascii="Times New Roman" w:eastAsia="Times New Roman" w:hAnsi="Times New Roman" w:cs="Times New Roman"/>
          <w:sz w:val="28"/>
          <w:szCs w:val="28"/>
        </w:rPr>
        <w:t>перераспределение бюджетных ассигнований в рамках одного мероприятия муниципальной программы или непрограммного направления деятельности;</w:t>
      </w:r>
    </w:p>
    <w:p w:rsidR="0012094D" w:rsidRPr="0012094D" w:rsidRDefault="0012094D" w:rsidP="0012094D">
      <w:pPr>
        <w:widowControl w:val="0"/>
        <w:numPr>
          <w:ilvl w:val="0"/>
          <w:numId w:val="10"/>
        </w:numPr>
        <w:tabs>
          <w:tab w:val="left" w:pos="851"/>
          <w:tab w:val="left" w:pos="133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bookmarkStart w:id="2" w:name="bookmark9"/>
      <w:bookmarkEnd w:id="2"/>
      <w:r w:rsidRPr="0012094D">
        <w:rPr>
          <w:rFonts w:ascii="Times New Roman" w:eastAsia="Times New Roman" w:hAnsi="Times New Roman" w:cs="Times New Roman"/>
          <w:sz w:val="28"/>
          <w:szCs w:val="28"/>
        </w:rPr>
        <w:t>перераспределение бюджетных ассигнований по мероприятиям муниципальных программ главному распорядителю бюджетных средств.</w:t>
      </w:r>
    </w:p>
    <w:p w:rsidR="0012094D" w:rsidRPr="0012094D" w:rsidRDefault="0012094D" w:rsidP="0012094D">
      <w:pPr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color w:val="000080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Статья 7. Обеспечение выполнения требований бюджетного законодательства </w:t>
      </w: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«Нижнеильдиканское» не вправе принимать в 2024, 2025, 2026 годах решения, приводящие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12094D" w:rsidRPr="0012094D" w:rsidRDefault="0012094D" w:rsidP="00120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Статья 8. Вступление в силу настоящего Решения</w:t>
      </w:r>
    </w:p>
    <w:p w:rsidR="0012094D" w:rsidRPr="0012094D" w:rsidRDefault="0012094D" w:rsidP="001209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4D" w:rsidRPr="0012094D" w:rsidRDefault="0012094D" w:rsidP="0012094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1 января 2024 года</w:t>
      </w:r>
    </w:p>
    <w:p w:rsidR="0012094D" w:rsidRPr="0012094D" w:rsidRDefault="0012094D" w:rsidP="0012094D">
      <w:pPr>
        <w:numPr>
          <w:ilvl w:val="0"/>
          <w:numId w:val="2"/>
        </w:numPr>
        <w:shd w:val="clear" w:color="auto" w:fill="FFFFFF"/>
        <w:spacing w:after="0" w:line="240" w:lineRule="auto"/>
        <w:ind w:left="284" w:hanging="14"/>
        <w:jc w:val="both"/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  <w:lang w:eastAsia="ru-RU"/>
        </w:rPr>
      </w:pPr>
      <w:r w:rsidRPr="0012094D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  <w:lang w:eastAsia="ru-RU"/>
        </w:rPr>
        <w:t>Настоящее Решение опубликовать в печатном средстве массовой информации  органов местного самоуправления сельского поселения «Нижнеильдиканское»  -  информационном бюллетене «Муниципальный вестник» не позднее 10 дней после его подписания в установленном порядке.</w:t>
      </w:r>
    </w:p>
    <w:p w:rsidR="0012094D" w:rsidRPr="0012094D" w:rsidRDefault="0012094D" w:rsidP="0012094D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973" w:rsidRDefault="00542973" w:rsidP="001209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12094D" w:rsidRPr="0012094D" w:rsidRDefault="00542973" w:rsidP="001209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«Нижнеильдиканское»                                              </w:t>
      </w:r>
      <w:proofErr w:type="spellStart"/>
      <w:r w:rsidR="0012094D"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О.А.Матафонов</w:t>
      </w:r>
      <w:proofErr w:type="spellEnd"/>
      <w:r w:rsidR="0012094D" w:rsidRPr="001209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12094D" w:rsidRPr="0012094D" w:rsidRDefault="0012094D" w:rsidP="0012094D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94D" w:rsidRPr="0012094D" w:rsidRDefault="0012094D" w:rsidP="0012094D">
      <w:pPr>
        <w:shd w:val="clear" w:color="auto" w:fill="FFFFFF"/>
        <w:spacing w:after="0" w:line="250" w:lineRule="exact"/>
        <w:ind w:right="-8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D11191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 xml:space="preserve">Приложение № 1 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>к решению Совета сельского поселения "Нижнеильдиканское"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 xml:space="preserve"> «О бюджете сельского поселения "Нижнеильдиканское" 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>на 2024 год и плановый период 2025 и 2026годов»»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 xml:space="preserve">от  «  </w:t>
      </w:r>
      <w:r w:rsidR="00542973">
        <w:rPr>
          <w:rFonts w:ascii="Times New Roman" w:eastAsia="Times New Roman" w:hAnsi="Times New Roman" w:cs="Times New Roman"/>
          <w:sz w:val="20"/>
          <w:szCs w:val="28"/>
        </w:rPr>
        <w:t>08</w:t>
      </w:r>
      <w:r w:rsidRPr="0012094D">
        <w:rPr>
          <w:rFonts w:ascii="Times New Roman" w:eastAsia="Times New Roman" w:hAnsi="Times New Roman" w:cs="Times New Roman"/>
          <w:sz w:val="20"/>
          <w:szCs w:val="28"/>
        </w:rPr>
        <w:t>»</w:t>
      </w:r>
      <w:r w:rsidR="00542973">
        <w:rPr>
          <w:rFonts w:ascii="Times New Roman" w:eastAsia="Times New Roman" w:hAnsi="Times New Roman" w:cs="Times New Roman"/>
          <w:sz w:val="20"/>
          <w:szCs w:val="28"/>
        </w:rPr>
        <w:t>декабря              2023г. №152</w:t>
      </w: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2094D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Объемы поступлений в бюджет сельского поселения «Нижнеильдиканское» на 2024 год и плановый период 2025 и 2026годов</w:t>
      </w: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0"/>
        </w:rPr>
        <w:t>Единица измерения: рублей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4"/>
        <w:gridCol w:w="3735"/>
        <w:gridCol w:w="1276"/>
        <w:gridCol w:w="1276"/>
        <w:gridCol w:w="1417"/>
      </w:tblGrid>
      <w:tr w:rsidR="0012094D" w:rsidRPr="0012094D" w:rsidTr="005C1C80">
        <w:trPr>
          <w:trHeight w:val="485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Код бюджетной классификации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Наименование налога, сбора, платежа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Объемы </w:t>
            </w: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поступлений </w:t>
            </w: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доходов в 2024 </w:t>
            </w: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году, </w:t>
            </w: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Объемы </w:t>
            </w: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поступлений </w:t>
            </w: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доходов в 2025 </w:t>
            </w: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году, </w:t>
            </w: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0"/>
                <w:szCs w:val="20"/>
                <w:lang w:eastAsia="ru-RU"/>
              </w:rPr>
              <w:t xml:space="preserve">Объемы </w:t>
            </w: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поступлений </w:t>
            </w: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доходов в 2026 </w:t>
            </w: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году, </w:t>
            </w:r>
            <w:r w:rsidRPr="0012094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</w:tr>
      <w:tr w:rsidR="0012094D" w:rsidRPr="0012094D" w:rsidTr="005C1C80">
        <w:trPr>
          <w:trHeight w:val="258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7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</w:tr>
      <w:tr w:rsidR="0012094D" w:rsidRPr="0012094D" w:rsidTr="005C1C80">
        <w:trPr>
          <w:trHeight w:val="288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Налоговые доходы, всего: в том числе: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1 692 000,00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1 692 000,00</w:t>
            </w:r>
          </w:p>
        </w:tc>
        <w:tc>
          <w:tcPr>
            <w:tcW w:w="1417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1 692 000,00</w:t>
            </w:r>
          </w:p>
        </w:tc>
      </w:tr>
      <w:tr w:rsidR="0012094D" w:rsidRPr="0012094D" w:rsidTr="005C1C80">
        <w:trPr>
          <w:trHeight w:val="303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000 1 01 00000 00 0000 000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Налоги на прибыль, доходы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1 600 000,00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1 600 000,00</w:t>
            </w:r>
          </w:p>
        </w:tc>
        <w:tc>
          <w:tcPr>
            <w:tcW w:w="1417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1 600 000,00</w:t>
            </w:r>
          </w:p>
        </w:tc>
      </w:tr>
      <w:tr w:rsidR="0012094D" w:rsidRPr="0012094D" w:rsidTr="005C1C80">
        <w:trPr>
          <w:trHeight w:val="273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570"/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000 1 01 02000 01 0000 110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1 600 000,00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1 600 000,00</w:t>
            </w:r>
          </w:p>
        </w:tc>
        <w:tc>
          <w:tcPr>
            <w:tcW w:w="1417" w:type="dxa"/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1 600 000,00</w:t>
            </w:r>
          </w:p>
        </w:tc>
      </w:tr>
      <w:tr w:rsidR="0012094D" w:rsidRPr="0012094D" w:rsidTr="005C1C80">
        <w:trPr>
          <w:trHeight w:val="242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000 1 01 02010 01 1000 110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780"/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1 600 000,00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1 600 000,00</w:t>
            </w:r>
          </w:p>
        </w:tc>
        <w:tc>
          <w:tcPr>
            <w:tcW w:w="1417" w:type="dxa"/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1 600 000,00</w:t>
            </w:r>
          </w:p>
        </w:tc>
      </w:tr>
      <w:tr w:rsidR="0012094D" w:rsidRPr="0012094D" w:rsidTr="005C1C80">
        <w:trPr>
          <w:trHeight w:val="273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000 1 06 00000 00 0000 000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195"/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Налоги на имущество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92 000,00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92 000,00</w:t>
            </w:r>
          </w:p>
        </w:tc>
        <w:tc>
          <w:tcPr>
            <w:tcW w:w="1417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92 000,00</w:t>
            </w:r>
          </w:p>
        </w:tc>
      </w:tr>
      <w:tr w:rsidR="0012094D" w:rsidRPr="0012094D" w:rsidTr="005C1C80">
        <w:trPr>
          <w:trHeight w:val="258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000 1 06 01000 00 0000 110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360"/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15 000,00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15 000,00</w:t>
            </w:r>
          </w:p>
        </w:tc>
        <w:tc>
          <w:tcPr>
            <w:tcW w:w="1417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15 000,00</w:t>
            </w:r>
          </w:p>
        </w:tc>
      </w:tr>
      <w:tr w:rsidR="0012094D" w:rsidRPr="0012094D" w:rsidTr="005C1C80">
        <w:trPr>
          <w:trHeight w:val="318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000 1 06 01030 10 0000 110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480"/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15 000,00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15 000,00</w:t>
            </w:r>
          </w:p>
        </w:tc>
        <w:tc>
          <w:tcPr>
            <w:tcW w:w="1417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15 000,00</w:t>
            </w:r>
          </w:p>
        </w:tc>
      </w:tr>
      <w:tr w:rsidR="0012094D" w:rsidRPr="0012094D" w:rsidTr="005C1C80">
        <w:trPr>
          <w:trHeight w:val="288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000 1 06 06000 00 0000 110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195"/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Земельный налог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77 000,00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77 000,00</w:t>
            </w:r>
          </w:p>
        </w:tc>
        <w:tc>
          <w:tcPr>
            <w:tcW w:w="1417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77 000,00</w:t>
            </w:r>
          </w:p>
        </w:tc>
      </w:tr>
      <w:tr w:rsidR="0012094D" w:rsidRPr="0012094D" w:rsidTr="005C1C80">
        <w:trPr>
          <w:trHeight w:val="288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000 1 06 06033 10 0000 110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195"/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47 000,00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47 000,00</w:t>
            </w:r>
          </w:p>
        </w:tc>
        <w:tc>
          <w:tcPr>
            <w:tcW w:w="1417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47 000,00</w:t>
            </w:r>
          </w:p>
        </w:tc>
      </w:tr>
      <w:tr w:rsidR="0012094D" w:rsidRPr="0012094D" w:rsidTr="005C1C80">
        <w:trPr>
          <w:trHeight w:val="288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000 1 06 06043 10 0000 110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30 000,00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30 000,00</w:t>
            </w:r>
          </w:p>
        </w:tc>
        <w:tc>
          <w:tcPr>
            <w:tcW w:w="1417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30 000,00</w:t>
            </w:r>
          </w:p>
        </w:tc>
      </w:tr>
      <w:tr w:rsidR="0012094D" w:rsidRPr="0012094D" w:rsidTr="005C1C80">
        <w:trPr>
          <w:trHeight w:val="303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Неналоговые доходы, всего: в том числе: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42 600,00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42 600,00</w:t>
            </w:r>
          </w:p>
        </w:tc>
        <w:tc>
          <w:tcPr>
            <w:tcW w:w="1417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42 600,00</w:t>
            </w:r>
          </w:p>
        </w:tc>
      </w:tr>
      <w:tr w:rsidR="0012094D" w:rsidRPr="0012094D" w:rsidTr="005C1C80">
        <w:trPr>
          <w:trHeight w:val="273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000 1 11 05035 10 0000 120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390"/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Доходы от сдачи в аренду имущества находящегося в оперативном сельских поселений и созданных ими учреждений </w:t>
            </w:r>
            <w:proofErr w:type="gramStart"/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( </w:t>
            </w:r>
            <w:proofErr w:type="gramEnd"/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42 600,00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42 600,00</w:t>
            </w:r>
          </w:p>
        </w:tc>
        <w:tc>
          <w:tcPr>
            <w:tcW w:w="1417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42 600,00</w:t>
            </w:r>
          </w:p>
        </w:tc>
      </w:tr>
      <w:tr w:rsidR="0012094D" w:rsidRPr="0012094D" w:rsidTr="005C1C80">
        <w:trPr>
          <w:trHeight w:val="242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195"/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Итого налоговые и неналоговые доходы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1 734 600,00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1 734 600,00</w:t>
            </w:r>
          </w:p>
        </w:tc>
        <w:tc>
          <w:tcPr>
            <w:tcW w:w="1417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1 734 600,00</w:t>
            </w:r>
          </w:p>
        </w:tc>
      </w:tr>
      <w:tr w:rsidR="0012094D" w:rsidRPr="0012094D" w:rsidTr="005C1C80">
        <w:trPr>
          <w:trHeight w:val="333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000 2 02 16001 10 0000 150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371 600,00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385 300,00</w:t>
            </w:r>
          </w:p>
        </w:tc>
        <w:tc>
          <w:tcPr>
            <w:tcW w:w="1417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398 000,00</w:t>
            </w:r>
          </w:p>
        </w:tc>
      </w:tr>
      <w:tr w:rsidR="0012094D" w:rsidRPr="0012094D" w:rsidTr="005C1C80">
        <w:trPr>
          <w:trHeight w:val="707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000 2 02 45160 10 0000 150</w:t>
            </w: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3 484 200,00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3 656 300,00</w:t>
            </w:r>
          </w:p>
        </w:tc>
        <w:tc>
          <w:tcPr>
            <w:tcW w:w="1417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3 818 800,00</w:t>
            </w:r>
          </w:p>
        </w:tc>
      </w:tr>
      <w:tr w:rsidR="0012094D" w:rsidRPr="0012094D" w:rsidTr="005C1C80">
        <w:trPr>
          <w:trHeight w:val="333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Итого безвозмездные поступления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3 855 800,00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4 041 600,00</w:t>
            </w:r>
          </w:p>
        </w:tc>
        <w:tc>
          <w:tcPr>
            <w:tcW w:w="1417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4 216 800,00</w:t>
            </w:r>
          </w:p>
        </w:tc>
      </w:tr>
      <w:tr w:rsidR="0012094D" w:rsidRPr="0012094D" w:rsidTr="005C1C80">
        <w:trPr>
          <w:trHeight w:val="288"/>
        </w:trPr>
        <w:tc>
          <w:tcPr>
            <w:tcW w:w="2644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</w:p>
        </w:tc>
        <w:tc>
          <w:tcPr>
            <w:tcW w:w="3735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Всего доходов: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5 590 400,00</w:t>
            </w:r>
          </w:p>
        </w:tc>
        <w:tc>
          <w:tcPr>
            <w:tcW w:w="1276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5 776 200,00</w:t>
            </w:r>
          </w:p>
        </w:tc>
        <w:tc>
          <w:tcPr>
            <w:tcW w:w="1417" w:type="dxa"/>
          </w:tcPr>
          <w:p w:rsidR="0012094D" w:rsidRPr="0012094D" w:rsidRDefault="0012094D" w:rsidP="0012094D">
            <w:pPr>
              <w:tabs>
                <w:tab w:val="left" w:pos="60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12094D">
              <w:rPr>
                <w:rFonts w:ascii="Times New Roman" w:eastAsia="Times New Roman" w:hAnsi="Times New Roman" w:cs="Times New Roman"/>
                <w:sz w:val="20"/>
                <w:szCs w:val="28"/>
              </w:rPr>
              <w:t>5 951 400,00</w:t>
            </w:r>
          </w:p>
        </w:tc>
      </w:tr>
    </w:tbl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 xml:space="preserve">  </w:t>
      </w: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 xml:space="preserve">  Приложение № 2 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>к решению Совета сельского поселения "Нижнеильдиканское"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 xml:space="preserve"> «О бюджете сельского поселения "Нижнеильдиканское" 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>на 2024 год и плановый период 2025 и 2026годов»»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 xml:space="preserve">от  « </w:t>
      </w:r>
      <w:r w:rsidR="00542973">
        <w:rPr>
          <w:rFonts w:ascii="Times New Roman" w:eastAsia="Times New Roman" w:hAnsi="Times New Roman" w:cs="Times New Roman"/>
          <w:sz w:val="20"/>
          <w:szCs w:val="28"/>
        </w:rPr>
        <w:t>08</w:t>
      </w:r>
      <w:r w:rsidRPr="0012094D">
        <w:rPr>
          <w:rFonts w:ascii="Times New Roman" w:eastAsia="Times New Roman" w:hAnsi="Times New Roman" w:cs="Times New Roman"/>
          <w:sz w:val="20"/>
          <w:szCs w:val="28"/>
        </w:rPr>
        <w:t xml:space="preserve"> » </w:t>
      </w:r>
      <w:r w:rsidR="00542973">
        <w:rPr>
          <w:rFonts w:ascii="Times New Roman" w:eastAsia="Times New Roman" w:hAnsi="Times New Roman" w:cs="Times New Roman"/>
          <w:sz w:val="20"/>
          <w:szCs w:val="28"/>
        </w:rPr>
        <w:t xml:space="preserve">декабря </w:t>
      </w:r>
      <w:r w:rsidRPr="0012094D">
        <w:rPr>
          <w:rFonts w:ascii="Times New Roman" w:eastAsia="Times New Roman" w:hAnsi="Times New Roman" w:cs="Times New Roman"/>
          <w:sz w:val="20"/>
          <w:szCs w:val="28"/>
        </w:rPr>
        <w:t xml:space="preserve">      </w:t>
      </w:r>
      <w:r w:rsidR="00542973">
        <w:rPr>
          <w:rFonts w:ascii="Times New Roman" w:eastAsia="Times New Roman" w:hAnsi="Times New Roman" w:cs="Times New Roman"/>
          <w:sz w:val="20"/>
          <w:szCs w:val="28"/>
        </w:rPr>
        <w:t xml:space="preserve">      2023г. № 152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209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Распределение бюджетных ассигнований по разделам, подразделам, целевым статьям     и видам классификации расходов бюджета на 2024год</w:t>
      </w:r>
      <w:r w:rsidRPr="0012094D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2094D">
        <w:rPr>
          <w:rFonts w:ascii="Times New Roman" w:eastAsia="Times New Roman" w:hAnsi="Times New Roman" w:cs="Times New Roman"/>
          <w:b/>
          <w:sz w:val="24"/>
          <w:szCs w:val="28"/>
        </w:rPr>
        <w:t>и плановый период 2025 и 2026годов</w:t>
      </w: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0"/>
        </w:rPr>
        <w:t>Единица измерения: рублей</w:t>
      </w: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10347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3402"/>
        <w:gridCol w:w="993"/>
        <w:gridCol w:w="1417"/>
        <w:gridCol w:w="709"/>
        <w:gridCol w:w="1276"/>
        <w:gridCol w:w="1275"/>
        <w:gridCol w:w="1275"/>
      </w:tblGrid>
      <w:tr w:rsidR="0012094D" w:rsidRPr="0012094D" w:rsidTr="005C1C80">
        <w:trPr>
          <w:trHeight w:val="95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РЗ </w:t>
            </w:r>
            <w:proofErr w:type="gramStart"/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2024год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2025год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2026год</w:t>
            </w:r>
          </w:p>
        </w:tc>
      </w:tr>
      <w:tr w:rsidR="0012094D" w:rsidRPr="0012094D" w:rsidTr="005C1C80">
        <w:trPr>
          <w:trHeight w:val="2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2 679 400,00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2 772 440,00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2 860 070,00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742 900,00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774 115,00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803 530,00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742 900,00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774 115,00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803 530,00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742 900,00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774 115,00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803 530,00</w:t>
            </w:r>
          </w:p>
        </w:tc>
      </w:tr>
      <w:tr w:rsidR="0012094D" w:rsidRPr="0012094D" w:rsidTr="005C1C80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742 900,00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774 115,00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803 530,00</w:t>
            </w:r>
          </w:p>
        </w:tc>
      </w:tr>
      <w:tr w:rsidR="0012094D" w:rsidRPr="0012094D" w:rsidTr="005C1C80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570 600,00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594 565,00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617 150,00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00 0 00 20300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172 300,00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179 550,00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186 380,00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464 000,00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483 510,00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501 880,00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464 000,00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483 510,00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501 880,00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464 000,00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483 510,00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501 880,00</w:t>
            </w:r>
          </w:p>
        </w:tc>
      </w:tr>
      <w:tr w:rsidR="0012094D" w:rsidRPr="0012094D" w:rsidTr="005C1C80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464 000,00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483 510,00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501 880,00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107 600,00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112 150,00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116 410,00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00 0 00 20400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356 400,00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371 360,00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385 470,00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</w:tr>
      <w:tr w:rsidR="0012094D" w:rsidRPr="0012094D" w:rsidTr="005C1C80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00 0 00 07005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1 467 500,00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1 509 815,00</w:t>
            </w: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1 549 700,00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1 007 350,00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1 049 665,00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1 089 550,00</w:t>
            </w:r>
          </w:p>
        </w:tc>
      </w:tr>
      <w:tr w:rsidR="0012094D" w:rsidRPr="0012094D" w:rsidTr="005C1C80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1 007 350,00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1 049 665,00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1 089 550,00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233 650,00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243 470,00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252 720,00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773 700,00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806 195,00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836 830,00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446 000,00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446 000,00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446 000,00</w:t>
            </w:r>
          </w:p>
        </w:tc>
      </w:tr>
      <w:tr w:rsidR="0012094D" w:rsidRPr="0012094D" w:rsidTr="005C1C80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446 000,00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446 000,00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446 000,00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42 000,00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261 000,00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143 000,00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143 000,00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143 000,00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14 150,00</w:t>
            </w:r>
          </w:p>
        </w:tc>
      </w:tr>
      <w:tr w:rsidR="0012094D" w:rsidRPr="0012094D" w:rsidTr="005C1C80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14 150,00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00 0 00 92030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2 150,00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20 000,00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5C1C80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00 0 00 21801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других функций, связанных с обеспечением пожарной безопасности и правоохранительной деятельности ЕДДС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00 0 00 24799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10 000,00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2 697 295,00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2 790 055,00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2 877 585,00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2 697 295,00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2 790 055,00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2 877 585,00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2 697 295,00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2 790 055,00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2 877 585,00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2 172 295,00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2 265 055,00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2 352 585,00</w:t>
            </w:r>
          </w:p>
        </w:tc>
      </w:tr>
      <w:tr w:rsidR="0012094D" w:rsidRPr="0012094D" w:rsidTr="005C1C80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2 172 295,00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2 265 055,00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2 352 585,00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503 950,00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525 390,00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545 685,00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1 668 345,00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1 739 665,00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1 806 900,00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spacing w:after="160" w:line="259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</w:tr>
      <w:tr w:rsidR="0012094D" w:rsidRPr="0012094D" w:rsidTr="005C1C80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0804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00 0 00 45299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525 000,00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193705,00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193705,00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Доплата к пенсии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193705,00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193705,00</w:t>
            </w:r>
          </w:p>
        </w:tc>
      </w:tr>
      <w:tr w:rsidR="0012094D" w:rsidRPr="0012094D" w:rsidTr="005C1C80">
        <w:trPr>
          <w:trHeight w:val="4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193705,00</w:t>
            </w:r>
          </w:p>
        </w:tc>
      </w:tr>
      <w:tr w:rsidR="0012094D" w:rsidRPr="0012094D" w:rsidTr="005C1C80">
        <w:trPr>
          <w:trHeight w:val="45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00 0 00 49101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193 705,00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193705,00</w:t>
            </w:r>
          </w:p>
        </w:tc>
      </w:tr>
      <w:tr w:rsidR="0012094D" w:rsidRPr="0012094D" w:rsidTr="005C1C80">
        <w:trPr>
          <w:trHeight w:val="456"/>
        </w:trPr>
        <w:tc>
          <w:tcPr>
            <w:tcW w:w="65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5 590 400,00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5 776 200,00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5 951 400,00 </w:t>
            </w:r>
          </w:p>
        </w:tc>
      </w:tr>
    </w:tbl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p w:rsidR="00D11191" w:rsidRDefault="00D111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D11191" w:rsidRDefault="00D111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D11191" w:rsidRDefault="00D111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D11191" w:rsidRDefault="00D111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D11191" w:rsidRDefault="00D111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D11191" w:rsidRDefault="00D111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D11191" w:rsidRDefault="00D111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D11191" w:rsidRDefault="00D111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D11191" w:rsidRDefault="00D111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D11191" w:rsidRDefault="00D111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D11191" w:rsidRDefault="00D111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D11191" w:rsidRDefault="00D111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D11191" w:rsidRDefault="00D111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D11191" w:rsidRDefault="00D11191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D11191">
      <w:pPr>
        <w:tabs>
          <w:tab w:val="left" w:pos="1545"/>
        </w:tabs>
        <w:spacing w:after="0" w:line="259" w:lineRule="auto"/>
        <w:ind w:right="424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 xml:space="preserve">    Приложение № 3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>к решению Совета сельского поселения "Нижнеильдиканское"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 xml:space="preserve"> «О бюджете сельского поселения "Нижнеильдиканское"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 xml:space="preserve"> на 2024 год и плановый период 2025 и 2026годов»»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8"/>
        </w:rPr>
        <w:t xml:space="preserve">от  «  </w:t>
      </w:r>
      <w:r w:rsidR="00542973">
        <w:rPr>
          <w:rFonts w:ascii="Times New Roman" w:eastAsia="Times New Roman" w:hAnsi="Times New Roman" w:cs="Times New Roman"/>
          <w:sz w:val="20"/>
          <w:szCs w:val="28"/>
        </w:rPr>
        <w:t>08</w:t>
      </w:r>
      <w:r w:rsidRPr="0012094D">
        <w:rPr>
          <w:rFonts w:ascii="Times New Roman" w:eastAsia="Times New Roman" w:hAnsi="Times New Roman" w:cs="Times New Roman"/>
          <w:sz w:val="20"/>
          <w:szCs w:val="28"/>
        </w:rPr>
        <w:t>»</w:t>
      </w:r>
      <w:r w:rsidR="00542973">
        <w:rPr>
          <w:rFonts w:ascii="Times New Roman" w:eastAsia="Times New Roman" w:hAnsi="Times New Roman" w:cs="Times New Roman"/>
          <w:sz w:val="20"/>
          <w:szCs w:val="28"/>
        </w:rPr>
        <w:t>декабря              2023г. № 152</w:t>
      </w:r>
    </w:p>
    <w:p w:rsidR="0012094D" w:rsidRPr="0012094D" w:rsidRDefault="0012094D" w:rsidP="0012094D">
      <w:pPr>
        <w:tabs>
          <w:tab w:val="left" w:pos="15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2094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Источники финансирования дефицита бюджета на 2024год</w:t>
      </w:r>
      <w:r w:rsidRPr="0012094D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2094D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и плановый период 2025 и 2026годов</w:t>
      </w: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  <w:r w:rsidRPr="0012094D">
        <w:rPr>
          <w:rFonts w:ascii="Times New Roman" w:eastAsia="Times New Roman" w:hAnsi="Times New Roman" w:cs="Times New Roman"/>
          <w:sz w:val="20"/>
          <w:szCs w:val="20"/>
        </w:rPr>
        <w:t>Единица измерения: рублей</w:t>
      </w:r>
    </w:p>
    <w:p w:rsidR="0012094D" w:rsidRPr="0012094D" w:rsidRDefault="0012094D" w:rsidP="0012094D">
      <w:pPr>
        <w:spacing w:after="160" w:line="259" w:lineRule="auto"/>
        <w:rPr>
          <w:rFonts w:ascii="Calibri" w:eastAsia="Times New Roman" w:hAnsi="Calibri" w:cs="Times New Roman"/>
        </w:rPr>
      </w:pPr>
    </w:p>
    <w:tbl>
      <w:tblPr>
        <w:tblW w:w="10349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92"/>
        <w:gridCol w:w="2127"/>
        <w:gridCol w:w="3402"/>
        <w:gridCol w:w="1276"/>
        <w:gridCol w:w="1276"/>
        <w:gridCol w:w="1276"/>
      </w:tblGrid>
      <w:tr w:rsidR="0012094D" w:rsidRPr="0012094D" w:rsidTr="00D11191">
        <w:trPr>
          <w:trHeight w:val="755"/>
        </w:trPr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</w:t>
            </w:r>
            <w:proofErr w:type="gramStart"/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2024год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2025год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 на 2026год</w:t>
            </w:r>
          </w:p>
        </w:tc>
      </w:tr>
      <w:tr w:rsidR="0012094D" w:rsidRPr="0012094D" w:rsidTr="00D11191">
        <w:trPr>
          <w:trHeight w:val="2391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 главного  </w:t>
            </w:r>
            <w:proofErr w:type="gramStart"/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2094D" w:rsidRPr="0012094D" w:rsidTr="00D11191">
        <w:trPr>
          <w:trHeight w:val="2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094D" w:rsidRPr="0012094D" w:rsidTr="00D11191">
        <w:trPr>
          <w:trHeight w:val="496"/>
          <w:tblHeader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Источники внутреннего финансирования дефицита бюджета, 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2094D" w:rsidRPr="0012094D" w:rsidTr="00D11191">
        <w:trPr>
          <w:trHeight w:val="51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01 05 00 00 00 0000 000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094D" w:rsidRPr="0012094D" w:rsidTr="00D11191">
        <w:trPr>
          <w:trHeight w:val="32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01 05 02 01 00 0000 510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-5 590 400,00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-5 776 200,00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sz w:val="18"/>
                <w:szCs w:val="18"/>
              </w:rPr>
              <w:t>-5 951 400,00</w:t>
            </w:r>
          </w:p>
        </w:tc>
      </w:tr>
      <w:tr w:rsidR="0012094D" w:rsidRPr="0012094D" w:rsidTr="00D11191">
        <w:trPr>
          <w:trHeight w:val="328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01 05 02 01 00 0000 610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Изменение прочих остатков денежных средств бюджетов (уменьшение)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5 590 400,00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5 776 200,00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094D" w:rsidRPr="0012094D" w:rsidRDefault="0012094D" w:rsidP="00120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09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5 951 400,00 </w:t>
            </w:r>
          </w:p>
        </w:tc>
      </w:tr>
    </w:tbl>
    <w:p w:rsidR="0012094D" w:rsidRPr="0012094D" w:rsidRDefault="0012094D" w:rsidP="0012094D">
      <w:pPr>
        <w:tabs>
          <w:tab w:val="left" w:pos="6045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tabs>
          <w:tab w:val="left" w:pos="6045"/>
        </w:tabs>
        <w:spacing w:after="0" w:line="259" w:lineRule="auto"/>
        <w:jc w:val="right"/>
        <w:rPr>
          <w:rFonts w:ascii="Times New Roman" w:eastAsia="Times New Roman" w:hAnsi="Times New Roman" w:cs="Times New Roman"/>
          <w:sz w:val="20"/>
          <w:szCs w:val="28"/>
        </w:rPr>
      </w:pPr>
    </w:p>
    <w:p w:rsidR="0012094D" w:rsidRPr="0012094D" w:rsidRDefault="0012094D" w:rsidP="0012094D">
      <w:pPr>
        <w:shd w:val="clear" w:color="auto" w:fill="FFFFFF"/>
        <w:spacing w:after="0" w:line="226" w:lineRule="exact"/>
        <w:jc w:val="right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209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12094D" w:rsidRPr="0012094D" w:rsidRDefault="0012094D" w:rsidP="0012094D">
      <w:pPr>
        <w:shd w:val="clear" w:color="auto" w:fill="FFFFFF"/>
        <w:spacing w:after="0" w:line="221" w:lineRule="exact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9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12094D" w:rsidRPr="0012094D" w:rsidRDefault="0012094D" w:rsidP="0012094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254B3" w:rsidRDefault="005254B3"/>
    <w:sectPr w:rsidR="005254B3" w:rsidSect="001D64FA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561"/>
    <w:multiLevelType w:val="hybridMultilevel"/>
    <w:tmpl w:val="B3C07F48"/>
    <w:lvl w:ilvl="0" w:tplc="3958513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14AC5193"/>
    <w:multiLevelType w:val="multilevel"/>
    <w:tmpl w:val="566CD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A9924F4"/>
    <w:multiLevelType w:val="hybridMultilevel"/>
    <w:tmpl w:val="2332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897A2C"/>
    <w:multiLevelType w:val="multilevel"/>
    <w:tmpl w:val="75C46A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D653E3F"/>
    <w:multiLevelType w:val="hybridMultilevel"/>
    <w:tmpl w:val="0B5C0532"/>
    <w:lvl w:ilvl="0" w:tplc="F18E988E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5">
    <w:nsid w:val="327D30A0"/>
    <w:multiLevelType w:val="hybridMultilevel"/>
    <w:tmpl w:val="ADC6133E"/>
    <w:lvl w:ilvl="0" w:tplc="DE8E7F00">
      <w:start w:val="1"/>
      <w:numFmt w:val="decimal"/>
      <w:lvlText w:val="%1)"/>
      <w:lvlJc w:val="left"/>
      <w:pPr>
        <w:ind w:left="1826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46381199"/>
    <w:multiLevelType w:val="hybridMultilevel"/>
    <w:tmpl w:val="B31A679A"/>
    <w:lvl w:ilvl="0" w:tplc="D98A056E">
      <w:start w:val="1"/>
      <w:numFmt w:val="decimal"/>
      <w:lvlText w:val="%1)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78944F5"/>
    <w:multiLevelType w:val="multilevel"/>
    <w:tmpl w:val="6B40D6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EF33217"/>
    <w:multiLevelType w:val="hybridMultilevel"/>
    <w:tmpl w:val="2A8CBA36"/>
    <w:lvl w:ilvl="0" w:tplc="36D87D5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0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59"/>
    <w:rsid w:val="0012094D"/>
    <w:rsid w:val="001D64FA"/>
    <w:rsid w:val="005254B3"/>
    <w:rsid w:val="00542973"/>
    <w:rsid w:val="008C4A59"/>
    <w:rsid w:val="00D1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094D"/>
  </w:style>
  <w:style w:type="character" w:customStyle="1" w:styleId="a3">
    <w:name w:val="Цветовое выделение"/>
    <w:rsid w:val="0012094D"/>
    <w:rPr>
      <w:b/>
      <w:color w:val="000080"/>
      <w:sz w:val="22"/>
    </w:rPr>
  </w:style>
  <w:style w:type="character" w:styleId="a4">
    <w:name w:val="line number"/>
    <w:basedOn w:val="a0"/>
    <w:uiPriority w:val="99"/>
    <w:rsid w:val="0012094D"/>
    <w:rPr>
      <w:rFonts w:cs="Times New Roman"/>
    </w:rPr>
  </w:style>
  <w:style w:type="table" w:styleId="a5">
    <w:name w:val="Table Grid"/>
    <w:basedOn w:val="a1"/>
    <w:uiPriority w:val="99"/>
    <w:rsid w:val="00120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1209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120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6"/>
    <w:link w:val="20"/>
    <w:uiPriority w:val="99"/>
    <w:rsid w:val="0012094D"/>
    <w:pPr>
      <w:ind w:firstLine="210"/>
    </w:pPr>
  </w:style>
  <w:style w:type="character" w:customStyle="1" w:styleId="20">
    <w:name w:val="Красная строка 2 Знак"/>
    <w:basedOn w:val="a7"/>
    <w:link w:val="2"/>
    <w:uiPriority w:val="99"/>
    <w:rsid w:val="00120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209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20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2094D"/>
    <w:rPr>
      <w:rFonts w:cs="Times New Roman"/>
    </w:rPr>
  </w:style>
  <w:style w:type="paragraph" w:styleId="ab">
    <w:name w:val="header"/>
    <w:basedOn w:val="a"/>
    <w:link w:val="ac"/>
    <w:uiPriority w:val="99"/>
    <w:rsid w:val="001209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20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1209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209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20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12094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lang w:eastAsia="ru-RU"/>
    </w:rPr>
  </w:style>
  <w:style w:type="character" w:styleId="af0">
    <w:name w:val="Hyperlink"/>
    <w:basedOn w:val="a0"/>
    <w:uiPriority w:val="99"/>
    <w:unhideWhenUsed/>
    <w:rsid w:val="0012094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094D"/>
  </w:style>
  <w:style w:type="character" w:customStyle="1" w:styleId="a3">
    <w:name w:val="Цветовое выделение"/>
    <w:rsid w:val="0012094D"/>
    <w:rPr>
      <w:b/>
      <w:color w:val="000080"/>
      <w:sz w:val="22"/>
    </w:rPr>
  </w:style>
  <w:style w:type="character" w:styleId="a4">
    <w:name w:val="line number"/>
    <w:basedOn w:val="a0"/>
    <w:uiPriority w:val="99"/>
    <w:rsid w:val="0012094D"/>
    <w:rPr>
      <w:rFonts w:cs="Times New Roman"/>
    </w:rPr>
  </w:style>
  <w:style w:type="table" w:styleId="a5">
    <w:name w:val="Table Grid"/>
    <w:basedOn w:val="a1"/>
    <w:uiPriority w:val="99"/>
    <w:rsid w:val="00120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1209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120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6"/>
    <w:link w:val="20"/>
    <w:uiPriority w:val="99"/>
    <w:rsid w:val="0012094D"/>
    <w:pPr>
      <w:ind w:firstLine="210"/>
    </w:pPr>
  </w:style>
  <w:style w:type="character" w:customStyle="1" w:styleId="20">
    <w:name w:val="Красная строка 2 Знак"/>
    <w:basedOn w:val="a7"/>
    <w:link w:val="2"/>
    <w:uiPriority w:val="99"/>
    <w:rsid w:val="00120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209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209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12094D"/>
    <w:rPr>
      <w:rFonts w:cs="Times New Roman"/>
    </w:rPr>
  </w:style>
  <w:style w:type="paragraph" w:styleId="ab">
    <w:name w:val="header"/>
    <w:basedOn w:val="a"/>
    <w:link w:val="ac"/>
    <w:uiPriority w:val="99"/>
    <w:rsid w:val="001209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20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12094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2094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20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12094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lang w:eastAsia="ru-RU"/>
    </w:rPr>
  </w:style>
  <w:style w:type="character" w:styleId="af0">
    <w:name w:val="Hyperlink"/>
    <w:basedOn w:val="a0"/>
    <w:uiPriority w:val="99"/>
    <w:unhideWhenUsed/>
    <w:rsid w:val="001209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6103;fld=134;dst=1000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2023-12-07T05:25:00Z</cp:lastPrinted>
  <dcterms:created xsi:type="dcterms:W3CDTF">2023-12-01T01:51:00Z</dcterms:created>
  <dcterms:modified xsi:type="dcterms:W3CDTF">2023-12-07T05:27:00Z</dcterms:modified>
</cp:coreProperties>
</file>